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F0F3" w14:textId="77777777" w:rsidR="004D614D" w:rsidRDefault="004D614D" w:rsidP="004D614D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</w:t>
      </w:r>
    </w:p>
    <w:p w14:paraId="3B38461C" w14:textId="77777777" w:rsidR="004D614D" w:rsidRPr="00787659" w:rsidRDefault="004D614D" w:rsidP="004D614D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noProof/>
          <w:color w:val="000000"/>
          <w:sz w:val="36"/>
          <w:szCs w:val="36"/>
          <w:lang w:eastAsia="en-GB"/>
        </w:rPr>
        <w:object w:dxaOrig="1440" w:dyaOrig="1440" w14:anchorId="3D180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pt;margin-top:-21.8pt;width:441.8pt;height:124.9pt;z-index:251659264;visibility:visible;mso-wrap-edited:f">
            <v:imagedata r:id="rId6" o:title=""/>
            <w10:wrap type="topAndBottom"/>
          </v:shape>
          <o:OLEObject Type="Embed" ProgID="Word.Picture.8" ShapeID="_x0000_s1026" DrawAspect="Content" ObjectID="_1711954876" r:id="rId7"/>
        </w:objec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78E683F9" w14:textId="77777777" w:rsidR="004D614D" w:rsidRPr="00787659" w:rsidRDefault="004D614D" w:rsidP="004D614D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>Open Spaces (Recreation, Allotments, Footpaths and</w:t>
      </w:r>
    </w:p>
    <w:p w14:paraId="3E61E590" w14:textId="77777777" w:rsidR="004D614D" w:rsidRPr="00787659" w:rsidRDefault="004D614D" w:rsidP="004D614D">
      <w:pPr>
        <w:spacing w:after="160" w:line="252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    </w:t>
      </w:r>
      <w:r w:rsidRPr="00787659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Conservation) Committee </w:t>
      </w:r>
    </w:p>
    <w:p w14:paraId="4CB093C3" w14:textId="77777777" w:rsidR="004D614D" w:rsidRDefault="004D614D" w:rsidP="004D614D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  <w:r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004370CC">
        <w:rPr>
          <w:rFonts w:eastAsia="Times New Roman" w:cs="Times New Roman"/>
          <w:sz w:val="24"/>
          <w:szCs w:val="24"/>
          <w:lang w:eastAsia="en-GB"/>
        </w:rPr>
        <w:t>Committee:</w:t>
      </w:r>
    </w:p>
    <w:p w14:paraId="2D218080" w14:textId="77777777" w:rsidR="004D614D" w:rsidRDefault="004D614D" w:rsidP="004D614D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Hanvey, Cllr A Lishe</w:t>
      </w:r>
      <w:r>
        <w:rPr>
          <w:rFonts w:eastAsia="Times New Roman" w:cs="Times New Roman"/>
          <w:sz w:val="24"/>
          <w:szCs w:val="24"/>
          <w:lang w:eastAsia="en-GB"/>
        </w:rPr>
        <w:t xml:space="preserve">r, </w:t>
      </w:r>
      <w:r w:rsidRPr="004370CC">
        <w:rPr>
          <w:rFonts w:eastAsia="Times New Roman" w:cs="Times New Roman"/>
          <w:sz w:val="24"/>
          <w:szCs w:val="24"/>
          <w:lang w:eastAsia="en-GB"/>
        </w:rPr>
        <w:t>Cllr G Lockerbie (Chairman)</w:t>
      </w:r>
      <w:r>
        <w:rPr>
          <w:rFonts w:eastAsia="Times New Roman" w:cs="Times New Roman"/>
          <w:sz w:val="24"/>
          <w:szCs w:val="24"/>
          <w:lang w:eastAsia="en-GB"/>
        </w:rPr>
        <w:t xml:space="preserve"> and Cllr J Luckin (JL)</w:t>
      </w:r>
      <w:r w:rsidRPr="004370CC">
        <w:rPr>
          <w:rFonts w:eastAsia="Times New Roman" w:cs="Times New Roman"/>
          <w:sz w:val="24"/>
          <w:szCs w:val="24"/>
          <w:lang w:eastAsia="en-GB"/>
        </w:rPr>
        <w:t xml:space="preserve">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</w:t>
      </w:r>
    </w:p>
    <w:p w14:paraId="794B6E1C" w14:textId="77777777" w:rsidR="004D614D" w:rsidRPr="004370CC" w:rsidRDefault="004D614D" w:rsidP="004D614D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hereby given, and Councillors are SUMMONED to attend a meeting of the Open Spaces Committee on:</w:t>
      </w:r>
    </w:p>
    <w:p w14:paraId="5DCC308A" w14:textId="77777777" w:rsidR="004D614D" w:rsidRPr="00787659" w:rsidRDefault="004D614D" w:rsidP="004D614D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D6F0E72" w14:textId="77777777" w:rsidR="004D614D" w:rsidRPr="00787659" w:rsidRDefault="004D614D" w:rsidP="004D614D">
      <w:pPr>
        <w:ind w:hanging="284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88A3655" w14:textId="77777777" w:rsidR="004D614D" w:rsidRDefault="004D614D" w:rsidP="004D614D">
      <w:pPr>
        <w:keepNext/>
        <w:jc w:val="center"/>
        <w:outlineLvl w:val="8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25</w:t>
      </w:r>
      <w:r w:rsidRPr="0097261B">
        <w:rPr>
          <w:rFonts w:eastAsia="Times New Roman" w:cs="Times New Roman"/>
          <w:b/>
          <w:color w:val="000000"/>
          <w:sz w:val="36"/>
          <w:szCs w:val="36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April 2022 at 6:30</w:t>
      </w:r>
      <w:r w:rsidRPr="00787659">
        <w:rPr>
          <w:rFonts w:eastAsia="Times New Roman" w:cs="Times New Roman"/>
          <w:b/>
          <w:color w:val="000000"/>
          <w:sz w:val="36"/>
          <w:szCs w:val="36"/>
          <w:lang w:eastAsia="en-GB"/>
        </w:rPr>
        <w:t>pm in the Washington Village Memorial Hall (Doré Room)</w:t>
      </w:r>
    </w:p>
    <w:p w14:paraId="59532BBA" w14:textId="77777777" w:rsidR="004D614D" w:rsidRDefault="004D614D" w:rsidP="004D614D">
      <w:pPr>
        <w:ind w:left="-142" w:right="-330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66C15808" w14:textId="77777777" w:rsidR="004D614D" w:rsidRPr="005A1D52" w:rsidRDefault="004D614D" w:rsidP="004D614D">
      <w:pPr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 xml:space="preserve">Covid safety restrictions may apply in line with prevailing Government guidelines.  Please contact the Clerk before noon on </w:t>
      </w:r>
      <w:r>
        <w:rPr>
          <w:rFonts w:eastAsia="Times New Roman" w:cstheme="minorHAnsi"/>
          <w:i/>
          <w:iCs/>
          <w:sz w:val="24"/>
          <w:szCs w:val="24"/>
          <w:lang w:eastAsia="en-GB"/>
        </w:rPr>
        <w:t xml:space="preserve">the day of the meeting for details, </w:t>
      </w:r>
      <w:r w:rsidRPr="00C42F77">
        <w:rPr>
          <w:rFonts w:eastAsia="Times New Roman" w:cstheme="minorHAnsi"/>
          <w:i/>
          <w:iCs/>
          <w:sz w:val="24"/>
          <w:szCs w:val="24"/>
          <w:lang w:eastAsia="en-GB"/>
        </w:rPr>
        <w:t>to register your interest in attending and submit any questions or matters relating to  the Agenda that you may wish to raise. Please would Groups nominate one person to act as a spokesperson.</w:t>
      </w:r>
    </w:p>
    <w:p w14:paraId="225B2677" w14:textId="77777777" w:rsidR="004D614D" w:rsidRDefault="004D614D" w:rsidP="004D614D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1DDF6ADD" w14:textId="77777777" w:rsidR="004D614D" w:rsidRPr="004370CC" w:rsidRDefault="004D614D" w:rsidP="004D614D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>
        <w:rPr>
          <w:rFonts w:eastAsia="Times New Roman" w:cs="Times New Roman"/>
          <w:b/>
          <w:color w:val="000000"/>
          <w:sz w:val="36"/>
          <w:szCs w:val="36"/>
          <w:lang w:eastAsia="en-GB"/>
        </w:rPr>
        <w:t xml:space="preserve">                                              </w:t>
      </w: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1F136CA4" w14:textId="77777777" w:rsidR="004D614D" w:rsidRPr="004370CC" w:rsidRDefault="004D614D" w:rsidP="004D614D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73B8693" w14:textId="77777777" w:rsidR="004D614D" w:rsidRPr="004370CC" w:rsidRDefault="004D614D" w:rsidP="004D614D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1.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Receive Apologies for Absence.</w:t>
      </w:r>
    </w:p>
    <w:p w14:paraId="51A69BAE" w14:textId="77777777" w:rsidR="004D614D" w:rsidRPr="004370CC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2.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Record declarations of interest from members in any item to be discussed and agree </w:t>
      </w:r>
    </w:p>
    <w:p w14:paraId="7FAF39B9" w14:textId="77777777" w:rsidR="004D614D" w:rsidRPr="004370CC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dispensations  </w:t>
      </w:r>
    </w:p>
    <w:p w14:paraId="00467468" w14:textId="77777777" w:rsidR="004D614D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3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Approve the minutes of the last Open Spaces, Recreation &amp; Allotments and Footpaths and</w:t>
      </w:r>
    </w:p>
    <w:p w14:paraId="29EC798C" w14:textId="77777777" w:rsidR="004D614D" w:rsidRPr="004370CC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21</w:t>
      </w:r>
      <w:r w:rsidRPr="00C32F95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March 2022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6FFFB970" w14:textId="77777777" w:rsidR="004D614D" w:rsidRDefault="004D614D" w:rsidP="004D614D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4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Public Speaking</w:t>
      </w:r>
      <w:bookmarkStart w:id="0" w:name="_Hlk53494615"/>
      <w:bookmarkStart w:id="1" w:name="_Hlk16626897"/>
      <w:bookmarkStart w:id="2" w:name="_Hlk16617693"/>
      <w:bookmarkStart w:id="3" w:name="_Hlk3475284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</w:t>
      </w:r>
      <w:bookmarkStart w:id="4" w:name="_Hlk61337584"/>
    </w:p>
    <w:bookmarkEnd w:id="0"/>
    <w:bookmarkEnd w:id="1"/>
    <w:bookmarkEnd w:id="2"/>
    <w:bookmarkEnd w:id="3"/>
    <w:bookmarkEnd w:id="4"/>
    <w:p w14:paraId="4079F426" w14:textId="77777777" w:rsidR="004D614D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5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.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Allotments</w:t>
      </w:r>
    </w:p>
    <w:p w14:paraId="21983664" w14:textId="77777777" w:rsidR="004D614D" w:rsidRPr="002C72EA" w:rsidRDefault="004D614D" w:rsidP="004D614D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Receive monthly inspection report of the Allotment and other matters, and consider any </w:t>
      </w:r>
    </w:p>
    <w:p w14:paraId="676B52F9" w14:textId="77777777" w:rsidR="004D614D" w:rsidRPr="002C72EA" w:rsidRDefault="004D614D" w:rsidP="004D614D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2C72EA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recommended Action</w:t>
      </w:r>
    </w:p>
    <w:p w14:paraId="1B5B0096" w14:textId="77777777" w:rsidR="004D614D" w:rsidRDefault="004D614D" w:rsidP="004D614D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consent for a shed and greenhouse on Plot 1</w:t>
      </w:r>
    </w:p>
    <w:p w14:paraId="0D324413" w14:textId="77777777" w:rsidR="004D614D" w:rsidRPr="00357D92" w:rsidRDefault="004D614D" w:rsidP="004D614D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6.  First Extension Graveyard</w:t>
      </w:r>
    </w:p>
    <w:p w14:paraId="5C6A4E9D" w14:textId="77777777" w:rsidR="004D614D" w:rsidRPr="00E74420" w:rsidRDefault="004D614D" w:rsidP="004D614D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>To Report monthly inspection of the First Extension Graveyard and Consider any recommended</w:t>
      </w:r>
    </w:p>
    <w:p w14:paraId="7556C256" w14:textId="77777777" w:rsidR="004D614D" w:rsidRDefault="004D614D" w:rsidP="004D614D">
      <w:pPr>
        <w:rPr>
          <w:rFonts w:eastAsia="Times New Roman" w:cs="Arial"/>
          <w:b/>
          <w:iCs/>
          <w:sz w:val="24"/>
          <w:szCs w:val="24"/>
          <w:lang w:eastAsia="en-GB"/>
        </w:rPr>
      </w:pPr>
      <w:r w:rsidRPr="00E74420">
        <w:rPr>
          <w:rFonts w:eastAsia="Times New Roman" w:cs="Arial"/>
          <w:bCs/>
          <w:i/>
          <w:sz w:val="24"/>
          <w:szCs w:val="24"/>
          <w:lang w:eastAsia="en-GB"/>
        </w:rPr>
        <w:t xml:space="preserve">     action</w:t>
      </w:r>
      <w:r w:rsidRPr="00D442F4">
        <w:rPr>
          <w:rFonts w:eastAsia="Times New Roman" w:cs="Arial"/>
          <w:b/>
          <w:iCs/>
          <w:sz w:val="24"/>
          <w:szCs w:val="24"/>
          <w:lang w:eastAsia="en-GB"/>
        </w:rPr>
        <w:t>.</w:t>
      </w:r>
    </w:p>
    <w:p w14:paraId="1C6A4D43" w14:textId="77777777" w:rsidR="004D614D" w:rsidRPr="00D72AFE" w:rsidRDefault="004D614D" w:rsidP="004D614D">
      <w:pPr>
        <w:rPr>
          <w:rFonts w:eastAsia="Times New Roman" w:cs="Arial"/>
          <w:bCs/>
          <w:i/>
          <w:sz w:val="24"/>
          <w:szCs w:val="24"/>
          <w:lang w:eastAsia="en-GB"/>
        </w:rPr>
      </w:pPr>
      <w:r>
        <w:rPr>
          <w:rFonts w:eastAsia="Times New Roman" w:cs="Arial"/>
          <w:b/>
          <w:iCs/>
          <w:sz w:val="24"/>
          <w:szCs w:val="24"/>
          <w:lang w:eastAsia="en-GB"/>
        </w:rPr>
        <w:t xml:space="preserve">     </w:t>
      </w:r>
      <w:r w:rsidRPr="00D72AFE">
        <w:rPr>
          <w:rFonts w:eastAsia="Times New Roman" w:cs="Arial"/>
          <w:bCs/>
          <w:i/>
          <w:sz w:val="24"/>
          <w:szCs w:val="24"/>
          <w:lang w:eastAsia="en-GB"/>
        </w:rPr>
        <w:t>To Review the monthly inspection arrangement of the First Extension Graveyard</w:t>
      </w:r>
    </w:p>
    <w:p w14:paraId="3522CC19" w14:textId="77777777" w:rsidR="004D614D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7.  To Report any matters arising from the last meeting</w:t>
      </w:r>
    </w:p>
    <w:p w14:paraId="12FC9CDF" w14:textId="77777777" w:rsidR="004D614D" w:rsidRPr="00895A94" w:rsidRDefault="004D614D" w:rsidP="004D614D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Recreation Ground and Parish Property</w:t>
      </w:r>
    </w:p>
    <w:p w14:paraId="001ADCED" w14:textId="77777777" w:rsidR="004D614D" w:rsidRDefault="004D614D" w:rsidP="004D614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87668B">
        <w:rPr>
          <w:rFonts w:eastAsia="Times New Roman" w:cs="Arial"/>
          <w:i/>
          <w:iCs/>
          <w:color w:val="000000"/>
          <w:sz w:val="24"/>
          <w:szCs w:val="24"/>
          <w:lang w:eastAsia="en-GB"/>
        </w:rPr>
        <w:t xml:space="preserve"> </w:t>
      </w:r>
      <w:r w:rsidRPr="00267D03">
        <w:rPr>
          <w:i/>
          <w:iCs/>
          <w:sz w:val="24"/>
          <w:szCs w:val="24"/>
          <w:lang w:eastAsia="en-GB"/>
        </w:rPr>
        <w:t xml:space="preserve">To Report on any matters arising from the last meeting and agree any recommended action. </w:t>
      </w:r>
    </w:p>
    <w:p w14:paraId="219A0F45" w14:textId="4B92169E" w:rsidR="004D614D" w:rsidRDefault="004D614D" w:rsidP="004D614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>
        <w:rPr>
          <w:i/>
          <w:iCs/>
          <w:sz w:val="24"/>
          <w:szCs w:val="24"/>
          <w:lang w:eastAsia="en-GB"/>
        </w:rPr>
        <w:lastRenderedPageBreak/>
        <w:t xml:space="preserve">     To Agree a quotation for the Council’s 3-year Tree inspection</w:t>
      </w:r>
    </w:p>
    <w:p w14:paraId="3140F84F" w14:textId="77777777" w:rsidR="004D614D" w:rsidRPr="00FE4E8D" w:rsidRDefault="004D614D" w:rsidP="004D614D">
      <w:pPr>
        <w:autoSpaceDE w:val="0"/>
        <w:autoSpaceDN w:val="0"/>
        <w:adjustRightInd w:val="0"/>
        <w:spacing w:after="160" w:line="256" w:lineRule="auto"/>
        <w:ind w:left="-42"/>
        <w:contextualSpacing/>
        <w:rPr>
          <w:i/>
          <w:iCs/>
          <w:sz w:val="24"/>
          <w:szCs w:val="24"/>
          <w:lang w:eastAsia="en-GB"/>
        </w:rPr>
      </w:pPr>
      <w:r w:rsidRPr="00FE4E8D">
        <w:rPr>
          <w:i/>
          <w:iCs/>
          <w:sz w:val="24"/>
          <w:szCs w:val="24"/>
          <w:lang w:eastAsia="en-GB"/>
        </w:rPr>
        <w:t xml:space="preserve">     To Discuss planting a tree in commemoration of the Queen’s Jubilee   </w:t>
      </w:r>
    </w:p>
    <w:p w14:paraId="2482C5B1" w14:textId="77777777" w:rsidR="004D614D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8.  Footpaths and Bridleways</w:t>
      </w:r>
    </w:p>
    <w:p w14:paraId="47E6ECB8" w14:textId="77777777" w:rsidR="004D614D" w:rsidRPr="00CB2B94" w:rsidRDefault="004D614D" w:rsidP="004D614D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 w:rsidRPr="00CB2B94">
        <w:rPr>
          <w:rFonts w:eastAsia="Times New Roman" w:cs="Arial"/>
          <w:b/>
          <w:i/>
          <w:iCs/>
          <w:color w:val="000000"/>
          <w:sz w:val="24"/>
          <w:szCs w:val="24"/>
          <w:lang w:eastAsia="en-GB"/>
        </w:rPr>
        <w:t xml:space="preserve">     </w:t>
      </w:r>
      <w:r w:rsidRPr="00CB2B94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To Discuss concerns about dog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fouling </w:t>
      </w:r>
      <w:r w:rsidRPr="00CB2B94"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on the Millford Grange Country Park</w:t>
      </w:r>
    </w:p>
    <w:p w14:paraId="01142B62" w14:textId="77777777" w:rsidR="004D614D" w:rsidRPr="0011198B" w:rsidRDefault="004D614D" w:rsidP="004D614D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9</w:t>
      </w:r>
      <w:r w:rsidRPr="0011198B">
        <w:rPr>
          <w:rFonts w:eastAsia="Times New Roman" w:cs="Arial"/>
          <w:b/>
          <w:i/>
          <w:iCs/>
          <w:sz w:val="24"/>
          <w:szCs w:val="24"/>
          <w:lang w:eastAsia="en-GB"/>
        </w:rPr>
        <w:t>.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7DD10E96" w14:textId="77777777" w:rsidR="004D614D" w:rsidRDefault="004D614D" w:rsidP="004D614D">
      <w:pPr>
        <w:ind w:left="-142"/>
        <w:rPr>
          <w:b/>
          <w:color w:val="000000"/>
          <w:sz w:val="24"/>
          <w:szCs w:val="24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10. </w:t>
      </w:r>
      <w:r w:rsidRPr="00486CEF">
        <w:rPr>
          <w:b/>
          <w:color w:val="000000"/>
          <w:sz w:val="24"/>
          <w:szCs w:val="24"/>
        </w:rPr>
        <w:t xml:space="preserve">Any other </w:t>
      </w:r>
      <w:r>
        <w:rPr>
          <w:b/>
          <w:color w:val="000000"/>
          <w:sz w:val="24"/>
          <w:szCs w:val="24"/>
        </w:rPr>
        <w:t xml:space="preserve">urgent </w:t>
      </w:r>
      <w:r w:rsidRPr="00486CEF">
        <w:rPr>
          <w:b/>
          <w:color w:val="000000"/>
          <w:sz w:val="24"/>
          <w:szCs w:val="24"/>
        </w:rPr>
        <w:t xml:space="preserve">Open Space, Recreation &amp; Allotment and Footpaths &amp; Conservation issues that </w:t>
      </w:r>
    </w:p>
    <w:p w14:paraId="58299557" w14:textId="77777777" w:rsidR="004D614D" w:rsidRDefault="004D614D" w:rsidP="004D614D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486CEF">
        <w:rPr>
          <w:b/>
          <w:color w:val="000000"/>
          <w:sz w:val="24"/>
          <w:szCs w:val="24"/>
        </w:rPr>
        <w:t>may arise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OR items for the next Agenda.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4E5311EE" w14:textId="77777777" w:rsidR="004D614D" w:rsidRDefault="004D614D" w:rsidP="004D614D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11.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</w:t>
      </w:r>
      <w:bookmarkStart w:id="5" w:name="_Hlk69824740"/>
      <w:bookmarkStart w:id="6" w:name="_Hlk66109060"/>
      <w:bookmarkStart w:id="7" w:name="_Hlk24474615"/>
    </w:p>
    <w:p w14:paraId="63E3C3CE" w14:textId="77777777" w:rsidR="004D614D" w:rsidRPr="007C6858" w:rsidRDefault="004D614D" w:rsidP="004D614D">
      <w:pPr>
        <w:ind w:left="-142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Annual Parish Council Meeting: </w:t>
      </w:r>
      <w:r>
        <w:rPr>
          <w:rFonts w:eastAsia="Times New Roman" w:cs="Arial"/>
          <w:color w:val="000000"/>
          <w:sz w:val="24"/>
          <w:szCs w:val="24"/>
          <w:lang w:eastAsia="en-GB"/>
        </w:rPr>
        <w:t>Monday 9</w:t>
      </w:r>
      <w:r w:rsidRPr="007C6858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May 2022, 7:00pm</w:t>
      </w:r>
    </w:p>
    <w:p w14:paraId="33DBA8B4" w14:textId="77777777" w:rsidR="004D614D" w:rsidRPr="002A7510" w:rsidRDefault="004D614D" w:rsidP="004D614D">
      <w:pPr>
        <w:ind w:left="-142"/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</w:t>
      </w:r>
      <w:r w:rsidRPr="00B45F6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Parish Council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Meeting: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Monday 9</w:t>
      </w:r>
      <w:r w:rsidRPr="007C6858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May 2022, 7:30pm</w:t>
      </w:r>
    </w:p>
    <w:p w14:paraId="0CE3C654" w14:textId="77777777" w:rsidR="004D614D" w:rsidRDefault="004D614D" w:rsidP="004D614D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Open Spaces Committee: </w:t>
      </w:r>
      <w:r w:rsidRPr="00B45F6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23</w:t>
      </w:r>
      <w:r w:rsidRPr="001336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May 7:00pm  </w:t>
      </w:r>
    </w:p>
    <w:p w14:paraId="193C3C31" w14:textId="77777777" w:rsidR="004D614D" w:rsidRDefault="004D614D" w:rsidP="004D614D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9378EB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Planning &amp; Transport Committee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: Monday 23</w:t>
      </w:r>
      <w:r w:rsidRPr="00133644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rd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May 2022, 7:45pm </w:t>
      </w:r>
    </w:p>
    <w:p w14:paraId="36DDD5B4" w14:textId="77777777" w:rsidR="004D614D" w:rsidRDefault="004D614D" w:rsidP="004D614D">
      <w:pPr>
        <w:spacing w:line="259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775C332D" w14:textId="77777777" w:rsidR="004D614D" w:rsidRDefault="004D614D" w:rsidP="004D614D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27244EEB" w14:textId="77777777" w:rsidR="004D614D" w:rsidRPr="00A0035E" w:rsidRDefault="004D614D" w:rsidP="004D614D">
      <w:pPr>
        <w:autoSpaceDE w:val="0"/>
        <w:autoSpaceDN w:val="0"/>
        <w:adjustRightInd w:val="0"/>
        <w:ind w:left="-42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bookmarkEnd w:id="5"/>
    <w:p w14:paraId="36F453BB" w14:textId="77777777" w:rsidR="004D614D" w:rsidRPr="000476AB" w:rsidRDefault="004D614D" w:rsidP="004D614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>
        <w:rPr>
          <w:noProof/>
          <w:sz w:val="24"/>
          <w:szCs w:val="24"/>
          <w:lang w:eastAsia="en-GB"/>
        </w:rPr>
        <w:drawing>
          <wp:inline distT="0" distB="0" distL="0" distR="0" wp14:anchorId="4487C9AA" wp14:editId="28506796">
            <wp:extent cx="118872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- Zoe Savill, Clerk of Washington Parish Counc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"/>
    <w:p w14:paraId="563CF5EA" w14:textId="77777777" w:rsidR="004D614D" w:rsidRPr="004370CC" w:rsidRDefault="004D614D" w:rsidP="004D614D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  <w:bookmarkEnd w:id="7"/>
      <w:r w:rsidRPr="004370CC">
        <w:rPr>
          <w:rFonts w:eastAsia="Times New Roman" w:cs="Arial"/>
          <w:sz w:val="24"/>
          <w:szCs w:val="24"/>
          <w:lang w:eastAsia="en-GB"/>
        </w:rPr>
        <w:t xml:space="preserve">      </w:t>
      </w:r>
    </w:p>
    <w:p w14:paraId="7BB2E8B2" w14:textId="77777777" w:rsidR="004D614D" w:rsidRPr="004370CC" w:rsidRDefault="004D614D" w:rsidP="004D614D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Zoe Savill</w:t>
      </w:r>
    </w:p>
    <w:p w14:paraId="1995FAF0" w14:textId="77777777" w:rsidR="004D614D" w:rsidRPr="004370CC" w:rsidRDefault="004D614D" w:rsidP="004D614D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Clerk to Washington Parish Council</w:t>
      </w:r>
    </w:p>
    <w:p w14:paraId="29C88FD9" w14:textId="77777777" w:rsidR="004D614D" w:rsidRPr="004370CC" w:rsidRDefault="004D614D" w:rsidP="004D614D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0E433653" w14:textId="77777777" w:rsidR="004D614D" w:rsidRDefault="004D614D" w:rsidP="004D614D">
      <w:pPr>
        <w:rPr>
          <w:i/>
          <w:iCs/>
        </w:rPr>
      </w:pPr>
      <w:r>
        <w:rPr>
          <w:rFonts w:eastAsia="Times New Roman" w:cs="Times New Roman"/>
          <w:i/>
          <w:iCs/>
          <w:lang w:eastAsia="en-GB"/>
        </w:rPr>
        <w:t xml:space="preserve">     </w:t>
      </w:r>
      <w:r w:rsidRPr="005A1D52">
        <w:rPr>
          <w:i/>
          <w:iCs/>
        </w:rPr>
        <w:t>Under the provisions of the Local Government Audit and Accountability Act 2014 (Openness of Local Government</w:t>
      </w:r>
    </w:p>
    <w:p w14:paraId="4387D45C" w14:textId="77777777" w:rsidR="004D614D" w:rsidRDefault="004D614D" w:rsidP="004D614D">
      <w:pPr>
        <w:rPr>
          <w:i/>
          <w:iCs/>
        </w:rPr>
      </w:pPr>
      <w:r>
        <w:rPr>
          <w:i/>
          <w:iCs/>
        </w:rPr>
        <w:t xml:space="preserve">    </w:t>
      </w:r>
      <w:r w:rsidRPr="005A1D52">
        <w:rPr>
          <w:i/>
          <w:iCs/>
        </w:rPr>
        <w:t xml:space="preserve"> Bodies Regulations 2014), members of the public are permitted to film or record Council meetings to which they </w:t>
      </w:r>
    </w:p>
    <w:p w14:paraId="4CEAAED4" w14:textId="77777777" w:rsidR="004D614D" w:rsidRDefault="004D614D" w:rsidP="004D614D">
      <w:pPr>
        <w:rPr>
          <w:i/>
          <w:iCs/>
        </w:rPr>
      </w:pPr>
      <w:r>
        <w:rPr>
          <w:i/>
          <w:iCs/>
        </w:rPr>
        <w:t xml:space="preserve">     </w:t>
      </w:r>
      <w:r w:rsidRPr="005A1D52">
        <w:rPr>
          <w:i/>
          <w:iCs/>
        </w:rPr>
        <w:t xml:space="preserve">are permitted access, in a non-disruptive manner. By attending this meeting, </w:t>
      </w:r>
      <w:r>
        <w:rPr>
          <w:i/>
          <w:iCs/>
        </w:rPr>
        <w:t xml:space="preserve">it is deemed that </w:t>
      </w:r>
      <w:r w:rsidRPr="005A1D52">
        <w:rPr>
          <w:i/>
          <w:iCs/>
        </w:rPr>
        <w:t>you consent to this.</w:t>
      </w:r>
      <w:r>
        <w:rPr>
          <w:i/>
          <w:iCs/>
        </w:rPr>
        <w:t xml:space="preserve"> </w:t>
      </w:r>
    </w:p>
    <w:p w14:paraId="6241D9F3" w14:textId="77777777" w:rsidR="004D614D" w:rsidRDefault="004D614D" w:rsidP="004D614D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A person or persons recording the parish meeting are reminded that the Public S</w:t>
      </w:r>
      <w:r>
        <w:rPr>
          <w:i/>
          <w:iCs/>
        </w:rPr>
        <w:t xml:space="preserve">peaking </w:t>
      </w:r>
      <w:r w:rsidRPr="00596D7F">
        <w:rPr>
          <w:i/>
          <w:iCs/>
        </w:rPr>
        <w:t xml:space="preserve">period </w:t>
      </w:r>
      <w:r>
        <w:rPr>
          <w:i/>
          <w:iCs/>
        </w:rPr>
        <w:t>is no</w:t>
      </w:r>
      <w:r w:rsidRPr="00596D7F">
        <w:rPr>
          <w:i/>
          <w:iCs/>
        </w:rPr>
        <w:t xml:space="preserve">t part of the </w:t>
      </w:r>
    </w:p>
    <w:p w14:paraId="13531E70" w14:textId="77777777" w:rsidR="004D614D" w:rsidRDefault="004D614D" w:rsidP="004D614D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 xml:space="preserve">formal meeting and that they should take legal advice for themselves as to their rights to make any recording </w:t>
      </w:r>
    </w:p>
    <w:p w14:paraId="76C37C63" w14:textId="77777777" w:rsidR="004D614D" w:rsidRDefault="004D614D" w:rsidP="004D614D">
      <w:pPr>
        <w:rPr>
          <w:i/>
          <w:iCs/>
        </w:rPr>
      </w:pPr>
      <w:r>
        <w:rPr>
          <w:i/>
          <w:iCs/>
        </w:rPr>
        <w:t xml:space="preserve">     </w:t>
      </w:r>
      <w:r w:rsidRPr="00596D7F">
        <w:rPr>
          <w:i/>
          <w:iCs/>
        </w:rPr>
        <w:t>during that period</w:t>
      </w:r>
    </w:p>
    <w:p w14:paraId="7BC71885" w14:textId="77777777" w:rsidR="00E01143" w:rsidRDefault="00E01143"/>
    <w:sectPr w:rsidR="00E01143" w:rsidSect="004D614D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A2DA" w14:textId="77777777" w:rsidR="00CB2CE5" w:rsidRDefault="00CB2CE5" w:rsidP="00CB2CE5">
      <w:r>
        <w:separator/>
      </w:r>
    </w:p>
  </w:endnote>
  <w:endnote w:type="continuationSeparator" w:id="0">
    <w:p w14:paraId="2FB9C247" w14:textId="77777777" w:rsidR="00CB2CE5" w:rsidRDefault="00CB2CE5" w:rsidP="00CB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C108" w14:textId="254E5B4A" w:rsidR="00CB2CE5" w:rsidRPr="00CB2CE5" w:rsidRDefault="00CB2CE5" w:rsidP="00CB2CE5">
    <w:pPr>
      <w:pStyle w:val="Footer"/>
      <w:jc w:val="right"/>
      <w:rPr>
        <w:i/>
        <w:iCs/>
      </w:rPr>
    </w:pPr>
    <w:r w:rsidRPr="00CB2CE5">
      <w:rPr>
        <w:i/>
        <w:iCs/>
      </w:rPr>
      <w:t>Published 19</w:t>
    </w:r>
    <w:r w:rsidRPr="00CB2CE5">
      <w:rPr>
        <w:i/>
        <w:iCs/>
        <w:vertAlign w:val="superscript"/>
      </w:rPr>
      <w:t>th</w:t>
    </w:r>
    <w:r w:rsidRPr="00CB2CE5">
      <w:rPr>
        <w:i/>
        <w:iCs/>
      </w:rPr>
      <w:t xml:space="preserve"> April 2022</w:t>
    </w:r>
  </w:p>
  <w:p w14:paraId="379EC241" w14:textId="77777777" w:rsidR="00CB2CE5" w:rsidRDefault="00CB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72BFE" w14:textId="77777777" w:rsidR="00CB2CE5" w:rsidRDefault="00CB2CE5" w:rsidP="00CB2CE5">
      <w:r>
        <w:separator/>
      </w:r>
    </w:p>
  </w:footnote>
  <w:footnote w:type="continuationSeparator" w:id="0">
    <w:p w14:paraId="6F74BCC7" w14:textId="77777777" w:rsidR="00CB2CE5" w:rsidRDefault="00CB2CE5" w:rsidP="00CB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4D"/>
    <w:rsid w:val="003A3261"/>
    <w:rsid w:val="004D614D"/>
    <w:rsid w:val="0052087C"/>
    <w:rsid w:val="007A1C7E"/>
    <w:rsid w:val="00AB3115"/>
    <w:rsid w:val="00C55EE0"/>
    <w:rsid w:val="00CB2CE5"/>
    <w:rsid w:val="00E01143"/>
    <w:rsid w:val="00E5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74B70A"/>
  <w15:chartTrackingRefBased/>
  <w15:docId w15:val="{759818BA-5DAF-4422-9394-77A6BF59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CE5"/>
  </w:style>
  <w:style w:type="paragraph" w:styleId="Footer">
    <w:name w:val="footer"/>
    <w:basedOn w:val="Normal"/>
    <w:link w:val="FooterChar"/>
    <w:uiPriority w:val="99"/>
    <w:unhideWhenUsed/>
    <w:rsid w:val="00CB2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3</cp:revision>
  <dcterms:created xsi:type="dcterms:W3CDTF">2022-04-20T09:12:00Z</dcterms:created>
  <dcterms:modified xsi:type="dcterms:W3CDTF">2022-04-20T09:15:00Z</dcterms:modified>
</cp:coreProperties>
</file>